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October 2026 Management Fee (10/01/2026 - 10/31/2026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