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October 2026 Management Fee (10/01/2026 - 10/31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