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December 2025 Maintenance Markup (12/01/2025 - 12/31/2025)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