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02/01/2026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Acme Properties LLC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accounts@acmeproperties.com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123 Main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Springfield, IL  62704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February 2026 Management Fee (02/01/2026 - 02/28/2026) = $500.00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February 2026 Maintenance Markup (02/01/2026 - 02/28/2026) = $50.00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$550.00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