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Maintenance Markup (02/01/2026 - 02/28/2026)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