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Utility Management (03/01/2026 - 03/31/2026)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Inspection Fee (03/01/2026 - 03/31/2026)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