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April 2026 Maintenance Markup (04/01/2026 - 04/30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