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Maintenance Markup (05/01/2026 - 05/31/2026)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